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E3B3" w14:textId="77777777" w:rsidR="004704E9" w:rsidRDefault="008B3BED" w:rsidP="009308B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08B5">
        <w:rPr>
          <w:rFonts w:ascii="Times New Roman" w:hAnsi="Times New Roman"/>
          <w:b/>
          <w:sz w:val="24"/>
        </w:rPr>
        <w:t>TECHNOLOGY IN THE MUSIC CLASSROOM</w:t>
      </w:r>
      <w:r>
        <w:rPr>
          <w:rFonts w:ascii="Times New Roman" w:hAnsi="Times New Roman"/>
          <w:b/>
          <w:sz w:val="24"/>
        </w:rPr>
        <w:t xml:space="preserve"> LESSON PLAN ASSIGNMENTS</w:t>
      </w:r>
    </w:p>
    <w:p w14:paraId="107D0167" w14:textId="77777777" w:rsidR="008B3BED" w:rsidRPr="009308B5" w:rsidRDefault="008B3BED" w:rsidP="009308B5">
      <w:pPr>
        <w:jc w:val="center"/>
        <w:rPr>
          <w:rFonts w:ascii="Times New Roman" w:hAnsi="Times New Roman"/>
          <w:b/>
          <w:sz w:val="24"/>
        </w:rPr>
      </w:pPr>
    </w:p>
    <w:p w14:paraId="26AB88D0" w14:textId="77777777" w:rsidR="009308B5" w:rsidRDefault="009308B5" w:rsidP="009308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="00743DB7">
        <w:rPr>
          <w:rFonts w:ascii="Times New Roman" w:hAnsi="Times New Roman"/>
          <w:b/>
          <w:sz w:val="24"/>
        </w:rPr>
        <w:t>ame</w:t>
      </w:r>
      <w:r w:rsidR="008B3BED">
        <w:rPr>
          <w:rFonts w:ascii="Times New Roman" w:hAnsi="Times New Roman"/>
          <w:b/>
          <w:sz w:val="24"/>
        </w:rPr>
        <w:t xml:space="preserve">:  </w:t>
      </w:r>
      <w:r w:rsidR="00743DB7">
        <w:rPr>
          <w:rFonts w:ascii="Times New Roman" w:hAnsi="Times New Roman"/>
          <w:b/>
          <w:sz w:val="24"/>
        </w:rPr>
        <w:t xml:space="preserve"> </w:t>
      </w:r>
      <w:r w:rsidR="00743DB7" w:rsidRPr="008B3BED">
        <w:rPr>
          <w:rFonts w:ascii="Times New Roman" w:hAnsi="Times New Roman"/>
          <w:b/>
          <w:sz w:val="24"/>
          <w:u w:val="single"/>
        </w:rPr>
        <w:t>HELEN DARMAWAN</w:t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 w:rsidR="00743DB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 w:rsidRPr="009308B5">
        <w:rPr>
          <w:rFonts w:ascii="Times New Roman" w:hAnsi="Times New Roman"/>
          <w:b/>
          <w:sz w:val="24"/>
        </w:rPr>
        <w:t>Lesson Plan</w:t>
      </w:r>
      <w:r>
        <w:rPr>
          <w:rFonts w:ascii="Times New Roman" w:hAnsi="Times New Roman"/>
          <w:b/>
          <w:sz w:val="24"/>
        </w:rPr>
        <w:t xml:space="preserve"> Type</w:t>
      </w:r>
      <w:r w:rsidR="008B3BED"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 </w:t>
      </w:r>
      <w:r w:rsidR="00743DB7" w:rsidRPr="008B3BED">
        <w:rPr>
          <w:rFonts w:ascii="Times New Roman" w:hAnsi="Times New Roman"/>
          <w:b/>
          <w:sz w:val="24"/>
          <w:u w:val="single"/>
        </w:rPr>
        <w:t>PERFORMING</w:t>
      </w:r>
    </w:p>
    <w:p w14:paraId="1DAC567A" w14:textId="77777777" w:rsidR="00743DB7" w:rsidRDefault="00743DB7">
      <w:pPr>
        <w:rPr>
          <w:rFonts w:ascii="Times New Roman" w:hAnsi="Times New Roman"/>
          <w:color w:val="0000FF"/>
          <w:sz w:val="24"/>
        </w:rPr>
      </w:pPr>
    </w:p>
    <w:p w14:paraId="777E41A9" w14:textId="77777777" w:rsidR="00743DB7" w:rsidRDefault="009308B5" w:rsidP="009308B5">
      <w:pPr>
        <w:ind w:left="720" w:hanging="720"/>
        <w:rPr>
          <w:rFonts w:ascii="Times New Roman" w:hAnsi="Times New Roman"/>
          <w:b/>
          <w:sz w:val="24"/>
        </w:rPr>
      </w:pPr>
      <w:r w:rsidRPr="009308B5">
        <w:rPr>
          <w:rFonts w:ascii="Times New Roman" w:hAnsi="Times New Roman"/>
          <w:b/>
          <w:sz w:val="24"/>
        </w:rPr>
        <w:t>Lesson title:</w:t>
      </w:r>
    </w:p>
    <w:p w14:paraId="41A9EB34" w14:textId="77777777" w:rsidR="00743DB7" w:rsidRPr="00743DB7" w:rsidRDefault="00743DB7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introduction to c</w:t>
      </w:r>
      <w:r w:rsidRPr="00743DB7">
        <w:rPr>
          <w:rFonts w:ascii="Times New Roman" w:hAnsi="Times New Roman"/>
          <w:sz w:val="24"/>
        </w:rPr>
        <w:t>anon:  How it works and how it sounds.</w:t>
      </w:r>
    </w:p>
    <w:p w14:paraId="2EB0F8A4" w14:textId="77777777" w:rsidR="00743DB7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743DB7">
        <w:rPr>
          <w:rFonts w:ascii="Times New Roman" w:hAnsi="Times New Roman"/>
          <w:color w:val="0000FF"/>
          <w:sz w:val="24"/>
        </w:rPr>
        <w:t xml:space="preserve">  </w:t>
      </w:r>
    </w:p>
    <w:p w14:paraId="563F81BF" w14:textId="77777777" w:rsidR="009308B5" w:rsidRPr="00743DB7" w:rsidRDefault="00743DB7" w:rsidP="009308B5">
      <w:pPr>
        <w:ind w:left="720" w:hanging="720"/>
        <w:rPr>
          <w:rFonts w:ascii="Times New Roman" w:hAnsi="Times New Roman"/>
          <w:sz w:val="24"/>
        </w:rPr>
      </w:pPr>
      <w:r w:rsidRPr="00743DB7">
        <w:rPr>
          <w:rFonts w:ascii="Times New Roman" w:hAnsi="Times New Roman"/>
          <w:sz w:val="24"/>
        </w:rPr>
        <w:t xml:space="preserve">Year </w:t>
      </w:r>
      <w:r w:rsidR="002D184D">
        <w:rPr>
          <w:rFonts w:ascii="Times New Roman" w:hAnsi="Times New Roman"/>
          <w:sz w:val="24"/>
        </w:rPr>
        <w:t>5</w:t>
      </w:r>
      <w:r w:rsidRPr="00743DB7">
        <w:rPr>
          <w:rFonts w:ascii="Times New Roman" w:hAnsi="Times New Roman"/>
          <w:sz w:val="24"/>
        </w:rPr>
        <w:t xml:space="preserve"> </w:t>
      </w:r>
      <w:r w:rsidR="008B3BED">
        <w:rPr>
          <w:rFonts w:ascii="Times New Roman" w:hAnsi="Times New Roman"/>
          <w:sz w:val="24"/>
        </w:rPr>
        <w:t>students (Age 11</w:t>
      </w:r>
      <w:r w:rsidRPr="00743DB7">
        <w:rPr>
          <w:rFonts w:ascii="Times New Roman" w:hAnsi="Times New Roman"/>
          <w:sz w:val="24"/>
        </w:rPr>
        <w:t>)</w:t>
      </w:r>
    </w:p>
    <w:p w14:paraId="5D6151E1" w14:textId="77777777" w:rsid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Standards:</w:t>
      </w:r>
    </w:p>
    <w:p w14:paraId="798F083D" w14:textId="77777777" w:rsidR="00743DB7" w:rsidRDefault="00743DB7" w:rsidP="00743DB7">
      <w:pPr>
        <w:ind w:left="720" w:hanging="720"/>
        <w:rPr>
          <w:rFonts w:ascii="Times New Roman" w:hAnsi="Times New Roman"/>
          <w:sz w:val="24"/>
        </w:rPr>
      </w:pPr>
      <w:r w:rsidRPr="00743DB7">
        <w:rPr>
          <w:rFonts w:ascii="Times New Roman" w:hAnsi="Times New Roman"/>
          <w:sz w:val="24"/>
        </w:rPr>
        <w:t xml:space="preserve">Performing:  </w:t>
      </w:r>
    </w:p>
    <w:p w14:paraId="7F3C14C0" w14:textId="77777777" w:rsidR="00743DB7" w:rsidRPr="00743DB7" w:rsidRDefault="00743DB7" w:rsidP="00743D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43DB7">
        <w:rPr>
          <w:rFonts w:ascii="Times New Roman" w:hAnsi="Times New Roman"/>
          <w:sz w:val="24"/>
        </w:rPr>
        <w:t>Analyze the structure and context of varied musical works and their implications for performance</w:t>
      </w:r>
      <w:r>
        <w:rPr>
          <w:rFonts w:ascii="Times New Roman" w:hAnsi="Times New Roman"/>
          <w:sz w:val="24"/>
        </w:rPr>
        <w:t>.</w:t>
      </w:r>
    </w:p>
    <w:p w14:paraId="3EF50F0C" w14:textId="77777777" w:rsidR="00743DB7" w:rsidRDefault="00743DB7" w:rsidP="00743D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and refine personal and ensemble performances, individually or in collaboration with others.</w:t>
      </w:r>
    </w:p>
    <w:p w14:paraId="5A4F1E98" w14:textId="77777777" w:rsidR="00743DB7" w:rsidRPr="00743DB7" w:rsidRDefault="00743DB7" w:rsidP="00743D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expressively, with appropriate interpretation and technical accuracy, and in a mann</w:t>
      </w:r>
      <w:r w:rsidR="008B3BE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 appropriate to the audience and context.</w:t>
      </w:r>
    </w:p>
    <w:p w14:paraId="285581E4" w14:textId="77777777" w:rsidR="00743DB7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Learning Outcomes:</w:t>
      </w:r>
    </w:p>
    <w:p w14:paraId="7364C50B" w14:textId="77777777" w:rsidR="00743DB7" w:rsidRDefault="00743DB7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the completion of this lesson, students will be able to:</w:t>
      </w:r>
    </w:p>
    <w:p w14:paraId="7BE82031" w14:textId="77777777" w:rsidR="00743DB7" w:rsidRDefault="003E79EE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Analyze a piece of music that has canon in it.</w:t>
      </w:r>
    </w:p>
    <w:p w14:paraId="1327F8E8" w14:textId="77777777" w:rsidR="003E79EE" w:rsidRDefault="00FB16B0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Score</w:t>
      </w:r>
      <w:r w:rsidR="003E79EE">
        <w:rPr>
          <w:rFonts w:ascii="Times New Roman" w:hAnsi="Times New Roman"/>
          <w:sz w:val="24"/>
        </w:rPr>
        <w:t xml:space="preserve"> two or three parts canons.</w:t>
      </w:r>
    </w:p>
    <w:p w14:paraId="7F848E8E" w14:textId="77777777" w:rsidR="003E79EE" w:rsidRDefault="003E79EE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Sing canon in an ensemble setting.</w:t>
      </w:r>
    </w:p>
    <w:p w14:paraId="1B5DD938" w14:textId="77777777" w:rsidR="003E79EE" w:rsidRDefault="003E79EE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Sing with a steady beat.</w:t>
      </w:r>
    </w:p>
    <w:p w14:paraId="7A630817" w14:textId="77777777" w:rsidR="003E79EE" w:rsidRDefault="003E79EE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 canon to any pieces of music when it is appropriate.</w:t>
      </w:r>
    </w:p>
    <w:p w14:paraId="443A56E3" w14:textId="77777777" w:rsidR="003E79EE" w:rsidRDefault="003E79EE" w:rsidP="00743D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Responds to the gestures of the teacher (or conductor) when singing.</w:t>
      </w:r>
    </w:p>
    <w:p w14:paraId="0D24181C" w14:textId="77777777" w:rsidR="009308B5" w:rsidRDefault="009308B5" w:rsidP="00743DB7">
      <w:pPr>
        <w:rPr>
          <w:rFonts w:ascii="Times New Roman" w:hAnsi="Times New Roman"/>
          <w:color w:val="0000FF"/>
          <w:sz w:val="24"/>
        </w:rPr>
      </w:pPr>
      <w:r w:rsidRPr="00743DB7">
        <w:rPr>
          <w:rFonts w:ascii="Times New Roman" w:hAnsi="Times New Roman"/>
          <w:b/>
          <w:sz w:val="24"/>
        </w:rPr>
        <w:t>Assessment Evidence</w:t>
      </w:r>
      <w:r w:rsidR="00694A36" w:rsidRPr="00743DB7">
        <w:rPr>
          <w:rFonts w:ascii="Times New Roman" w:hAnsi="Times New Roman"/>
          <w:b/>
          <w:sz w:val="24"/>
        </w:rPr>
        <w:t>:</w:t>
      </w:r>
    </w:p>
    <w:p w14:paraId="3CBDB540" w14:textId="77777777" w:rsidR="003E79EE" w:rsidRPr="003E79EE" w:rsidRDefault="003E79EE" w:rsidP="00743D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can identify a piece of music with canon in it.  The </w:t>
      </w:r>
      <w:r w:rsidR="008B3BED">
        <w:rPr>
          <w:rFonts w:ascii="Times New Roman" w:hAnsi="Times New Roman"/>
          <w:sz w:val="24"/>
        </w:rPr>
        <w:t>music should not be limited to nursery rhymes and popular tunes.  Students can also sing in canon</w:t>
      </w:r>
      <w:r>
        <w:rPr>
          <w:rFonts w:ascii="Times New Roman" w:hAnsi="Times New Roman"/>
          <w:sz w:val="24"/>
        </w:rPr>
        <w:t xml:space="preserve"> in an ensemble setting.  They know where to start and where to stop just by looking at the teacher or conductor.</w:t>
      </w:r>
    </w:p>
    <w:p w14:paraId="54DF323D" w14:textId="77777777" w:rsidR="003E79EE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</w:p>
    <w:p w14:paraId="11972DC6" w14:textId="77777777" w:rsidR="00230746" w:rsidRDefault="003E79EE" w:rsidP="002307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230746">
        <w:rPr>
          <w:rFonts w:ascii="Times New Roman" w:hAnsi="Times New Roman"/>
          <w:sz w:val="24"/>
        </w:rPr>
        <w:t xml:space="preserve">Students should familiarize themselves with Finale beforehand.  </w:t>
      </w:r>
      <w:r w:rsidR="00230746" w:rsidRPr="00230746">
        <w:rPr>
          <w:rFonts w:ascii="Times New Roman" w:hAnsi="Times New Roman"/>
          <w:sz w:val="24"/>
        </w:rPr>
        <w:t>Therefore, they should be able to read notes and rhythms.</w:t>
      </w:r>
    </w:p>
    <w:p w14:paraId="6FC3AFB6" w14:textId="77777777" w:rsidR="003E79EE" w:rsidRDefault="003E79EE" w:rsidP="002307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230746">
        <w:rPr>
          <w:rFonts w:ascii="Times New Roman" w:hAnsi="Times New Roman"/>
          <w:sz w:val="24"/>
        </w:rPr>
        <w:t xml:space="preserve">An ability to sing in pitch will be advantageous.  </w:t>
      </w:r>
    </w:p>
    <w:p w14:paraId="4138CE75" w14:textId="77777777" w:rsidR="00230746" w:rsidRPr="00230746" w:rsidRDefault="00230746" w:rsidP="0023074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must review how to sing correctly, in the correct posture, breathing techniques, etc.  It might take a few meetings before starting this lesson.</w:t>
      </w:r>
    </w:p>
    <w:p w14:paraId="3B55235D" w14:textId="77777777" w:rsidR="008B3BED" w:rsidRDefault="008B3BED" w:rsidP="009308B5">
      <w:pPr>
        <w:ind w:left="720" w:hanging="720"/>
        <w:rPr>
          <w:rFonts w:ascii="Times New Roman" w:hAnsi="Times New Roman"/>
          <w:b/>
          <w:sz w:val="24"/>
        </w:rPr>
      </w:pPr>
    </w:p>
    <w:p w14:paraId="4C3A7DDA" w14:textId="77777777" w:rsidR="00230746" w:rsidRDefault="003E79EE" w:rsidP="009308B5">
      <w:pPr>
        <w:ind w:left="720" w:hanging="720"/>
        <w:rPr>
          <w:rFonts w:ascii="Times New Roman" w:hAnsi="Times New Roman"/>
          <w:b/>
          <w:sz w:val="24"/>
        </w:rPr>
      </w:pPr>
      <w:r w:rsidRPr="004C5311">
        <w:rPr>
          <w:rFonts w:ascii="Times New Roman" w:hAnsi="Times New Roman"/>
          <w:b/>
          <w:sz w:val="24"/>
        </w:rPr>
        <w:lastRenderedPageBreak/>
        <w:t xml:space="preserve"> </w:t>
      </w:r>
      <w:r w:rsidR="009308B5" w:rsidRPr="004C5311">
        <w:rPr>
          <w:rFonts w:ascii="Times New Roman" w:hAnsi="Times New Roman"/>
          <w:b/>
          <w:sz w:val="24"/>
        </w:rPr>
        <w:t>Materials:</w:t>
      </w:r>
    </w:p>
    <w:p w14:paraId="7AFAF094" w14:textId="77777777" w:rsidR="00230746" w:rsidRPr="00230746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Any pitched musical instruments (piano, keyboard, guitar, etc.)</w:t>
      </w:r>
    </w:p>
    <w:p w14:paraId="07EC5C8C" w14:textId="77777777" w:rsidR="00230746" w:rsidRPr="00230746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Staff papers and pencils.</w:t>
      </w:r>
    </w:p>
    <w:p w14:paraId="11A7273A" w14:textId="77777777" w:rsidR="00230746" w:rsidRPr="00230746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Computers/ipad/tab which is compatible with Finale and audio</w:t>
      </w:r>
      <w:r w:rsidR="008B3BED">
        <w:rPr>
          <w:rFonts w:ascii="Times New Roman" w:hAnsi="Times New Roman"/>
          <w:sz w:val="24"/>
        </w:rPr>
        <w:t>/video</w:t>
      </w:r>
      <w:r>
        <w:rPr>
          <w:rFonts w:ascii="Times New Roman" w:hAnsi="Times New Roman"/>
          <w:sz w:val="24"/>
        </w:rPr>
        <w:t xml:space="preserve"> recording software.</w:t>
      </w:r>
    </w:p>
    <w:p w14:paraId="549890AB" w14:textId="77777777" w:rsidR="00230746" w:rsidRPr="00230746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Finale </w:t>
      </w:r>
      <w:r w:rsidR="002D184D">
        <w:rPr>
          <w:rFonts w:ascii="Times New Roman" w:hAnsi="Times New Roman"/>
          <w:sz w:val="24"/>
        </w:rPr>
        <w:t>software</w:t>
      </w:r>
    </w:p>
    <w:p w14:paraId="7BF2DD97" w14:textId="77777777" w:rsidR="00230746" w:rsidRPr="00230746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Any </w:t>
      </w:r>
      <w:r w:rsidR="008B3BED">
        <w:rPr>
          <w:rFonts w:ascii="Times New Roman" w:hAnsi="Times New Roman"/>
          <w:sz w:val="24"/>
        </w:rPr>
        <w:t>audio/video</w:t>
      </w:r>
      <w:r w:rsidR="002D18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recording software</w:t>
      </w:r>
    </w:p>
    <w:p w14:paraId="2F2BD228" w14:textId="77777777" w:rsidR="00230746" w:rsidRPr="00EC7013" w:rsidRDefault="00230746" w:rsidP="002307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Youtube:</w:t>
      </w:r>
    </w:p>
    <w:p w14:paraId="3F2A1C60" w14:textId="77777777" w:rsidR="00EC7013" w:rsidRDefault="00EC7013" w:rsidP="00EC7013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“Row, Row, Row Your Boat”</w:t>
      </w:r>
    </w:p>
    <w:p w14:paraId="4D8F7287" w14:textId="77777777" w:rsidR="00EC7013" w:rsidRPr="00EC7013" w:rsidRDefault="00F67C09" w:rsidP="00EC7013">
      <w:pPr>
        <w:pStyle w:val="ListParagraph"/>
        <w:rPr>
          <w:rFonts w:ascii="Times New Roman" w:hAnsi="Times New Roman"/>
          <w:sz w:val="24"/>
        </w:rPr>
      </w:pPr>
      <w:hyperlink r:id="rId5" w:history="1">
        <w:r w:rsidR="00EC7013" w:rsidRPr="006D2606">
          <w:rPr>
            <w:rStyle w:val="Hyperlink"/>
            <w:rFonts w:ascii="Times New Roman" w:hAnsi="Times New Roman"/>
            <w:sz w:val="24"/>
          </w:rPr>
          <w:t>https://www.youtube.com/watch?v=ITvyJniLMGY</w:t>
        </w:r>
      </w:hyperlink>
      <w:r w:rsidR="00EC7013">
        <w:rPr>
          <w:rFonts w:ascii="Times New Roman" w:hAnsi="Times New Roman"/>
          <w:sz w:val="24"/>
        </w:rPr>
        <w:t xml:space="preserve"> </w:t>
      </w:r>
    </w:p>
    <w:p w14:paraId="13299537" w14:textId="77777777" w:rsidR="00230746" w:rsidRDefault="00230746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“Viva, Viva, La Musica” by M. Praetorius</w:t>
      </w:r>
    </w:p>
    <w:p w14:paraId="3D4E0F3C" w14:textId="77777777" w:rsidR="00230746" w:rsidRDefault="00F67C09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6" w:history="1">
        <w:r w:rsidR="00230746" w:rsidRPr="006D26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https://www.youtube.com/watch?v=jldlOO-T-Ps</w:t>
        </w:r>
      </w:hyperlink>
      <w:r w:rsidR="002307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76AB49BC" w14:textId="77777777" w:rsidR="002D184D" w:rsidRDefault="002D184D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438A271" w14:textId="77777777" w:rsidR="002D184D" w:rsidRDefault="002D184D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“Canon in D” by J. Pachelbel</w:t>
      </w:r>
    </w:p>
    <w:p w14:paraId="2BBC8751" w14:textId="77777777" w:rsidR="002D184D" w:rsidRDefault="00F67C09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7" w:history="1">
        <w:r w:rsidR="002D184D" w:rsidRPr="006D260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https://www.youtube.com/watch?v=es_3F3TLJS0</w:t>
        </w:r>
      </w:hyperlink>
      <w:r w:rsidR="002D18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7AA00617" w14:textId="77777777" w:rsidR="00230746" w:rsidRPr="00230746" w:rsidRDefault="00230746" w:rsidP="00230746">
      <w:pPr>
        <w:shd w:val="clear" w:color="auto" w:fill="FFFFFF"/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8168E20" w14:textId="77777777" w:rsidR="00230746" w:rsidRDefault="00EC7013" w:rsidP="00EC7013">
      <w:pPr>
        <w:shd w:val="clear" w:color="auto" w:fill="FFFFFF"/>
        <w:spacing w:after="0" w:line="240" w:lineRule="atLeast"/>
        <w:ind w:left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“Les chansons des roses – Dirait on” by Lauridsen</w:t>
      </w:r>
    </w:p>
    <w:p w14:paraId="44573F83" w14:textId="77777777" w:rsidR="00230746" w:rsidRPr="00230746" w:rsidRDefault="00F67C09" w:rsidP="00EC7013">
      <w:pPr>
        <w:shd w:val="clear" w:color="auto" w:fill="FFFFFF"/>
        <w:spacing w:after="0" w:line="240" w:lineRule="atLeast"/>
        <w:ind w:left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8" w:history="1">
        <w:r w:rsidR="00230746" w:rsidRPr="006D260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https://www.youtube.com/watch?v=fZSGCBcZjUs</w:t>
        </w:r>
      </w:hyperlink>
      <w:r w:rsidR="0023074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622C4EEB" w14:textId="77777777" w:rsidR="00230746" w:rsidRPr="00230746" w:rsidRDefault="00230746" w:rsidP="00EC7013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14:paraId="58DC6E67" w14:textId="77777777" w:rsidR="00A227B4" w:rsidRDefault="009308B5" w:rsidP="002D184D">
      <w:pPr>
        <w:ind w:left="720" w:hanging="720"/>
        <w:rPr>
          <w:rFonts w:ascii="Times New Roman" w:hAnsi="Times New Roman"/>
          <w:color w:val="0000FF"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6D72CD" w:rsidRPr="00123D49">
        <w:rPr>
          <w:rFonts w:ascii="Times New Roman" w:hAnsi="Times New Roman"/>
          <w:color w:val="0000FF"/>
          <w:sz w:val="24"/>
        </w:rPr>
        <w:t xml:space="preserve"> </w:t>
      </w:r>
    </w:p>
    <w:p w14:paraId="1B8447E0" w14:textId="77777777" w:rsidR="00FF442B" w:rsidRPr="00583FB7" w:rsidRDefault="00FF442B" w:rsidP="002D184D">
      <w:pPr>
        <w:ind w:left="720" w:hanging="720"/>
        <w:rPr>
          <w:rFonts w:ascii="Times New Roman" w:hAnsi="Times New Roman"/>
          <w:sz w:val="24"/>
          <w:u w:val="single"/>
        </w:rPr>
      </w:pPr>
      <w:r w:rsidRPr="00583FB7">
        <w:rPr>
          <w:rFonts w:ascii="Times New Roman" w:hAnsi="Times New Roman"/>
          <w:sz w:val="24"/>
          <w:u w:val="single"/>
        </w:rPr>
        <w:t>Session I: Introduction</w:t>
      </w:r>
    </w:p>
    <w:p w14:paraId="3CC629C7" w14:textId="77777777" w:rsidR="007D25BB" w:rsidRDefault="002D184D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are introduced to canon.  </w:t>
      </w:r>
      <w:r w:rsidRPr="007D25BB">
        <w:rPr>
          <w:rFonts w:ascii="Times New Roman" w:hAnsi="Times New Roman"/>
          <w:sz w:val="24"/>
        </w:rPr>
        <w:t xml:space="preserve">The teacher explains about musical canon, which is known as the round.  </w:t>
      </w:r>
    </w:p>
    <w:p w14:paraId="193D8320" w14:textId="77777777" w:rsidR="007D25BB" w:rsidRDefault="002D184D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7D25BB">
        <w:rPr>
          <w:rFonts w:ascii="Times New Roman" w:hAnsi="Times New Roman"/>
          <w:sz w:val="24"/>
        </w:rPr>
        <w:t xml:space="preserve">Students watch a YouTube video by Duane Shinn about canon and the examples of canon from </w:t>
      </w:r>
      <w:hyperlink r:id="rId9" w:history="1">
        <w:r w:rsidRPr="007D25BB">
          <w:rPr>
            <w:rStyle w:val="Hyperlink"/>
            <w:rFonts w:ascii="Times New Roman" w:hAnsi="Times New Roman"/>
            <w:sz w:val="24"/>
          </w:rPr>
          <w:t>http://www.8notes.com/glossary/canon.asp</w:t>
        </w:r>
      </w:hyperlink>
      <w:r w:rsidRPr="007D25BB">
        <w:rPr>
          <w:rFonts w:ascii="Times New Roman" w:hAnsi="Times New Roman"/>
          <w:sz w:val="24"/>
        </w:rPr>
        <w:t>.  It gives a brief explanation about what canon is and how it sounds.</w:t>
      </w:r>
    </w:p>
    <w:p w14:paraId="67DC0F35" w14:textId="77777777" w:rsidR="007D25BB" w:rsidRPr="007D25BB" w:rsidRDefault="002D184D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7D25BB">
        <w:rPr>
          <w:rFonts w:ascii="Times New Roman" w:hAnsi="Times New Roman"/>
          <w:sz w:val="24"/>
        </w:rPr>
        <w:t>Students sing one or two examples of canon.  “Are You Sleeping</w:t>
      </w:r>
      <w:r w:rsidR="007D25BB" w:rsidRPr="007D25BB">
        <w:rPr>
          <w:rFonts w:ascii="Times New Roman" w:hAnsi="Times New Roman"/>
          <w:sz w:val="24"/>
        </w:rPr>
        <w:t>?</w:t>
      </w:r>
      <w:r w:rsidRPr="007D25BB">
        <w:rPr>
          <w:rFonts w:ascii="Times New Roman" w:hAnsi="Times New Roman"/>
          <w:sz w:val="24"/>
        </w:rPr>
        <w:t>” and “Row, Row, Row Your Boat” are good examples of canon.</w:t>
      </w:r>
      <w:r w:rsidR="007D25BB" w:rsidRPr="007D25BB">
        <w:rPr>
          <w:rFonts w:ascii="Times New Roman" w:hAnsi="Times New Roman"/>
          <w:sz w:val="24"/>
        </w:rPr>
        <w:t xml:space="preserve">  </w:t>
      </w:r>
    </w:p>
    <w:p w14:paraId="00404105" w14:textId="77777777" w:rsidR="007D25BB" w:rsidRDefault="007D25BB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the students give some ideas about other musical examples that can be sung or played in canons.</w:t>
      </w:r>
    </w:p>
    <w:p w14:paraId="3C0B0B59" w14:textId="77777777" w:rsidR="00FF442B" w:rsidRPr="00583FB7" w:rsidRDefault="00FF442B" w:rsidP="00FF442B">
      <w:pPr>
        <w:rPr>
          <w:rFonts w:ascii="Times New Roman" w:hAnsi="Times New Roman"/>
          <w:sz w:val="24"/>
          <w:u w:val="single"/>
        </w:rPr>
      </w:pPr>
      <w:r w:rsidRPr="00583FB7">
        <w:rPr>
          <w:rFonts w:ascii="Times New Roman" w:hAnsi="Times New Roman"/>
          <w:sz w:val="24"/>
          <w:u w:val="single"/>
        </w:rPr>
        <w:t>Session II: Scoring the Canon</w:t>
      </w:r>
    </w:p>
    <w:p w14:paraId="0EBF2775" w14:textId="77777777" w:rsidR="007D25BB" w:rsidRDefault="007D25BB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student is given a score of “Viva, Viva La Musica” by M. Praetorius.  The score can be downloaded here </w:t>
      </w:r>
      <w:hyperlink r:id="rId10" w:history="1">
        <w:r w:rsidRPr="006D2606">
          <w:rPr>
            <w:rStyle w:val="Hyperlink"/>
            <w:rFonts w:ascii="Times New Roman" w:hAnsi="Times New Roman"/>
            <w:sz w:val="24"/>
          </w:rPr>
          <w:t>http://www.8notes.com/scores/6786.asp?ftype=gif</w:t>
        </w:r>
      </w:hyperlink>
      <w:r>
        <w:rPr>
          <w:rFonts w:ascii="Times New Roman" w:hAnsi="Times New Roman"/>
          <w:sz w:val="24"/>
        </w:rPr>
        <w:t xml:space="preserve"> </w:t>
      </w:r>
    </w:p>
    <w:p w14:paraId="5659785D" w14:textId="77777777" w:rsidR="007D25BB" w:rsidRDefault="007D25BB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the students decide on where to start the canon.</w:t>
      </w:r>
    </w:p>
    <w:p w14:paraId="416B5EDA" w14:textId="77777777" w:rsidR="007D25BB" w:rsidRDefault="007D25BB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using Finale, ask </w:t>
      </w:r>
      <w:r w:rsidR="00FD5760">
        <w:rPr>
          <w:rFonts w:ascii="Times New Roman" w:hAnsi="Times New Roman"/>
          <w:sz w:val="24"/>
        </w:rPr>
        <w:t xml:space="preserve">the students to </w:t>
      </w:r>
      <w:r w:rsidR="008B3BED">
        <w:rPr>
          <w:rFonts w:ascii="Times New Roman" w:hAnsi="Times New Roman"/>
          <w:sz w:val="24"/>
        </w:rPr>
        <w:t>score</w:t>
      </w:r>
      <w:r w:rsidR="00FD5760">
        <w:rPr>
          <w:rFonts w:ascii="Times New Roman" w:hAnsi="Times New Roman"/>
          <w:sz w:val="24"/>
        </w:rPr>
        <w:t xml:space="preserve"> a 3-part canon (S, A, T) </w:t>
      </w:r>
      <w:r w:rsidR="008B3BED">
        <w:rPr>
          <w:rFonts w:ascii="Times New Roman" w:hAnsi="Times New Roman"/>
          <w:sz w:val="24"/>
        </w:rPr>
        <w:t>for 24 measures, based on this piece</w:t>
      </w:r>
      <w:r w:rsidR="00FD5760">
        <w:rPr>
          <w:rFonts w:ascii="Times New Roman" w:hAnsi="Times New Roman"/>
          <w:sz w:val="24"/>
        </w:rPr>
        <w:t>.</w:t>
      </w:r>
    </w:p>
    <w:p w14:paraId="4F22AD95" w14:textId="77777777" w:rsidR="00FD5760" w:rsidRDefault="00FD5760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the students to replay the canon by first using the play button in Finale, then by using any instrument.  They should sing it out, too.</w:t>
      </w:r>
    </w:p>
    <w:p w14:paraId="006A058C" w14:textId="77777777" w:rsidR="00FD5760" w:rsidRDefault="00FD5760" w:rsidP="007D25B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the main melody for practice purposes, so that the students can practice the song individually.</w:t>
      </w:r>
    </w:p>
    <w:p w14:paraId="7E638C38" w14:textId="77777777" w:rsidR="008B3BED" w:rsidRDefault="008B3BED" w:rsidP="00FF442B">
      <w:pPr>
        <w:rPr>
          <w:rFonts w:ascii="Times New Roman" w:hAnsi="Times New Roman"/>
          <w:b/>
          <w:sz w:val="24"/>
        </w:rPr>
      </w:pPr>
    </w:p>
    <w:p w14:paraId="4C0741AC" w14:textId="77777777" w:rsidR="008B3BED" w:rsidRDefault="008B3BED" w:rsidP="00FF442B">
      <w:pPr>
        <w:rPr>
          <w:rFonts w:ascii="Times New Roman" w:hAnsi="Times New Roman"/>
          <w:b/>
          <w:sz w:val="24"/>
        </w:rPr>
      </w:pPr>
    </w:p>
    <w:p w14:paraId="4D6F38FA" w14:textId="77777777" w:rsidR="00FF442B" w:rsidRPr="00583FB7" w:rsidRDefault="00FF442B" w:rsidP="00FF442B">
      <w:pPr>
        <w:rPr>
          <w:rFonts w:ascii="Times New Roman" w:hAnsi="Times New Roman"/>
          <w:sz w:val="24"/>
          <w:u w:val="single"/>
        </w:rPr>
      </w:pPr>
      <w:r w:rsidRPr="00583FB7">
        <w:rPr>
          <w:rFonts w:ascii="Times New Roman" w:hAnsi="Times New Roman"/>
          <w:sz w:val="24"/>
          <w:u w:val="single"/>
        </w:rPr>
        <w:lastRenderedPageBreak/>
        <w:t>Session III:  The Performance</w:t>
      </w:r>
    </w:p>
    <w:p w14:paraId="3EE9B253" w14:textId="77777777" w:rsidR="00FF442B" w:rsidRDefault="00FF442B" w:rsidP="00FF442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Divide the students into 3 groups.  They will sing the song in canon.  Practice it many times.  They </w:t>
      </w:r>
      <w:r w:rsidR="008B3BED">
        <w:rPr>
          <w:rFonts w:ascii="Times New Roman" w:hAnsi="Times New Roman"/>
          <w:sz w:val="24"/>
        </w:rPr>
        <w:t xml:space="preserve">might </w:t>
      </w:r>
      <w:r>
        <w:rPr>
          <w:rFonts w:ascii="Times New Roman" w:hAnsi="Times New Roman"/>
          <w:sz w:val="24"/>
        </w:rPr>
        <w:t xml:space="preserve">use </w:t>
      </w:r>
      <w:r w:rsidR="008B3BE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metronome when necessary</w:t>
      </w:r>
      <w:r w:rsidR="008B3BED">
        <w:rPr>
          <w:rFonts w:ascii="Times New Roman" w:hAnsi="Times New Roman"/>
          <w:sz w:val="24"/>
        </w:rPr>
        <w:t xml:space="preserve"> to keep the pulse steady</w:t>
      </w:r>
      <w:r>
        <w:rPr>
          <w:rFonts w:ascii="Times New Roman" w:hAnsi="Times New Roman"/>
          <w:sz w:val="24"/>
        </w:rPr>
        <w:t>.</w:t>
      </w:r>
    </w:p>
    <w:p w14:paraId="266AFC63" w14:textId="77777777" w:rsidR="00FF442B" w:rsidRDefault="00FF442B" w:rsidP="00FF442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teacher</w:t>
      </w:r>
      <w:r w:rsidRPr="00FF442B">
        <w:rPr>
          <w:rFonts w:ascii="Times New Roman" w:hAnsi="Times New Roman"/>
          <w:sz w:val="24"/>
        </w:rPr>
        <w:t xml:space="preserve"> act</w:t>
      </w:r>
      <w:r>
        <w:rPr>
          <w:rFonts w:ascii="Times New Roman" w:hAnsi="Times New Roman"/>
          <w:sz w:val="24"/>
        </w:rPr>
        <w:t>s</w:t>
      </w:r>
      <w:r w:rsidRPr="00FF442B">
        <w:rPr>
          <w:rFonts w:ascii="Times New Roman" w:hAnsi="Times New Roman"/>
          <w:sz w:val="24"/>
        </w:rPr>
        <w:t xml:space="preserve"> as the conductor.  </w:t>
      </w:r>
      <w:r>
        <w:rPr>
          <w:rFonts w:ascii="Times New Roman" w:hAnsi="Times New Roman"/>
          <w:sz w:val="24"/>
        </w:rPr>
        <w:t>The teacher should encourage the students to memorize the lyric and to pay attention to the teacher’s gesture.  Ask them to watch for cues on where to start and stop.</w:t>
      </w:r>
    </w:p>
    <w:p w14:paraId="71611A75" w14:textId="77777777" w:rsidR="00FF442B" w:rsidRDefault="00FF442B" w:rsidP="00FF442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Perform it in front of other class </w:t>
      </w:r>
      <w:r w:rsidR="008B3BED">
        <w:rPr>
          <w:rFonts w:ascii="Times New Roman" w:hAnsi="Times New Roman"/>
          <w:sz w:val="24"/>
        </w:rPr>
        <w:t>and/</w:t>
      </w:r>
      <w:r>
        <w:rPr>
          <w:rFonts w:ascii="Times New Roman" w:hAnsi="Times New Roman"/>
          <w:sz w:val="24"/>
        </w:rPr>
        <w:t>or record the performance and upload on YouTube.</w:t>
      </w:r>
    </w:p>
    <w:p w14:paraId="3540F90F" w14:textId="77777777" w:rsidR="00FF442B" w:rsidRPr="00583FB7" w:rsidRDefault="00FF442B" w:rsidP="00FF442B">
      <w:pPr>
        <w:rPr>
          <w:rFonts w:ascii="Times New Roman" w:hAnsi="Times New Roman"/>
          <w:sz w:val="24"/>
          <w:u w:val="single"/>
        </w:rPr>
      </w:pPr>
      <w:r w:rsidRPr="00583FB7">
        <w:rPr>
          <w:rFonts w:ascii="Times New Roman" w:hAnsi="Times New Roman"/>
          <w:sz w:val="24"/>
          <w:u w:val="single"/>
        </w:rPr>
        <w:t>Session IV:  Discussion and Feedback</w:t>
      </w:r>
    </w:p>
    <w:p w14:paraId="189F8659" w14:textId="77777777" w:rsidR="00FF442B" w:rsidRDefault="00FF442B" w:rsidP="00FF442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Both teacher and students will give comments or feedback on the performance.  </w:t>
      </w:r>
    </w:p>
    <w:p w14:paraId="3AF1CC44" w14:textId="77777777" w:rsidR="00FF442B" w:rsidRDefault="00FF442B" w:rsidP="00FF442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</w:t>
      </w:r>
      <w:r w:rsidR="00F370A0">
        <w:rPr>
          <w:rFonts w:ascii="Times New Roman" w:hAnsi="Times New Roman"/>
          <w:sz w:val="24"/>
        </w:rPr>
        <w:t xml:space="preserve">do </w:t>
      </w:r>
      <w:r>
        <w:rPr>
          <w:rFonts w:ascii="Times New Roman" w:hAnsi="Times New Roman"/>
          <w:sz w:val="24"/>
        </w:rPr>
        <w:t>they feel about singing the canon in an ensemble setting?</w:t>
      </w:r>
    </w:p>
    <w:p w14:paraId="69360E90" w14:textId="77777777" w:rsidR="00FF442B" w:rsidRDefault="00FF442B" w:rsidP="00FF442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they maintain their concentration in singing while listening to other groups?</w:t>
      </w:r>
    </w:p>
    <w:p w14:paraId="59D99D8D" w14:textId="77777777" w:rsidR="00FF442B" w:rsidRDefault="00FF442B" w:rsidP="00FF442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teacher should give positive feedback to the students for improvement.</w:t>
      </w:r>
    </w:p>
    <w:p w14:paraId="0C7E1200" w14:textId="77777777" w:rsidR="00FF442B" w:rsidRDefault="00FF442B" w:rsidP="00FF442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Both teacher and students should come up with ideas of how to do next?  Should they bring this lesson to another level?</w:t>
      </w:r>
      <w:r w:rsidR="00745338">
        <w:rPr>
          <w:rFonts w:ascii="Times New Roman" w:hAnsi="Times New Roman"/>
          <w:sz w:val="24"/>
        </w:rPr>
        <w:t xml:space="preserve"> Should or can the students learn more difficult songs?</w:t>
      </w:r>
    </w:p>
    <w:p w14:paraId="5B85536E" w14:textId="77777777" w:rsidR="00FF442B" w:rsidRPr="00583FB7" w:rsidRDefault="00745338" w:rsidP="00745338">
      <w:pPr>
        <w:rPr>
          <w:rFonts w:ascii="Times New Roman" w:hAnsi="Times New Roman"/>
          <w:sz w:val="24"/>
          <w:u w:val="single"/>
        </w:rPr>
      </w:pPr>
      <w:r w:rsidRPr="00583FB7">
        <w:rPr>
          <w:rFonts w:ascii="Times New Roman" w:hAnsi="Times New Roman"/>
          <w:sz w:val="24"/>
          <w:u w:val="single"/>
        </w:rPr>
        <w:t>Session V:  Review and Assessm</w:t>
      </w:r>
      <w:r w:rsidR="00583FB7">
        <w:rPr>
          <w:rFonts w:ascii="Times New Roman" w:hAnsi="Times New Roman"/>
          <w:sz w:val="24"/>
          <w:u w:val="single"/>
        </w:rPr>
        <w:t>ent</w:t>
      </w:r>
    </w:p>
    <w:p w14:paraId="24DE7D1A" w14:textId="77777777" w:rsidR="00745338" w:rsidRDefault="00745338" w:rsidP="007453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teacher will review the lesson.</w:t>
      </w:r>
    </w:p>
    <w:p w14:paraId="067215A2" w14:textId="77777777" w:rsidR="00745338" w:rsidRPr="00745338" w:rsidRDefault="00745338" w:rsidP="0074533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745338">
        <w:rPr>
          <w:rFonts w:ascii="Times New Roman" w:hAnsi="Times New Roman"/>
          <w:sz w:val="24"/>
        </w:rPr>
        <w:t>The students will be asked to listen to 2 pieces</w:t>
      </w:r>
      <w:r w:rsidR="0082233A">
        <w:rPr>
          <w:rFonts w:ascii="Times New Roman" w:hAnsi="Times New Roman"/>
          <w:sz w:val="24"/>
        </w:rPr>
        <w:t>, which are</w:t>
      </w:r>
      <w:r w:rsidRPr="00745338">
        <w:rPr>
          <w:rFonts w:ascii="Times New Roman" w:hAnsi="Times New Roman"/>
          <w:sz w:val="24"/>
        </w:rPr>
        <w:t xml:space="preserve"> “Canon in D” and “Dirait on</w:t>
      </w:r>
      <w:r w:rsidR="0082233A">
        <w:rPr>
          <w:rFonts w:ascii="Times New Roman" w:hAnsi="Times New Roman"/>
          <w:sz w:val="24"/>
        </w:rPr>
        <w:t>.”  A</w:t>
      </w:r>
      <w:r w:rsidRPr="00745338">
        <w:rPr>
          <w:rFonts w:ascii="Times New Roman" w:hAnsi="Times New Roman"/>
          <w:sz w:val="24"/>
        </w:rPr>
        <w:t xml:space="preserve">sk the student to spot the </w:t>
      </w:r>
      <w:r w:rsidR="0082233A">
        <w:rPr>
          <w:rFonts w:ascii="Times New Roman" w:hAnsi="Times New Roman"/>
          <w:sz w:val="24"/>
        </w:rPr>
        <w:t>canons.</w:t>
      </w:r>
    </w:p>
    <w:sectPr w:rsidR="00745338" w:rsidRPr="00745338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A60"/>
    <w:multiLevelType w:val="hybridMultilevel"/>
    <w:tmpl w:val="A8463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571E"/>
    <w:multiLevelType w:val="hybridMultilevel"/>
    <w:tmpl w:val="E026AFD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C119E1"/>
    <w:multiLevelType w:val="hybridMultilevel"/>
    <w:tmpl w:val="C63219DE"/>
    <w:lvl w:ilvl="0" w:tplc="5644D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129F8"/>
    <w:multiLevelType w:val="hybridMultilevel"/>
    <w:tmpl w:val="B112B1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4EA2"/>
    <w:multiLevelType w:val="hybridMultilevel"/>
    <w:tmpl w:val="A9FA68FE"/>
    <w:lvl w:ilvl="0" w:tplc="0421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4DDF2721"/>
    <w:multiLevelType w:val="hybridMultilevel"/>
    <w:tmpl w:val="B2785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0FC8"/>
    <w:multiLevelType w:val="hybridMultilevel"/>
    <w:tmpl w:val="357AF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760CF"/>
    <w:multiLevelType w:val="hybridMultilevel"/>
    <w:tmpl w:val="3FE6E9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0E81"/>
    <w:multiLevelType w:val="hybridMultilevel"/>
    <w:tmpl w:val="195082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5AB8"/>
    <w:multiLevelType w:val="hybridMultilevel"/>
    <w:tmpl w:val="1F0082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4A0B08"/>
    <w:multiLevelType w:val="multilevel"/>
    <w:tmpl w:val="EB10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B5"/>
    <w:rsid w:val="00123D49"/>
    <w:rsid w:val="00153119"/>
    <w:rsid w:val="00230746"/>
    <w:rsid w:val="002308C8"/>
    <w:rsid w:val="00287F60"/>
    <w:rsid w:val="002D184D"/>
    <w:rsid w:val="002E7B20"/>
    <w:rsid w:val="003E79EE"/>
    <w:rsid w:val="004C5311"/>
    <w:rsid w:val="004E7A64"/>
    <w:rsid w:val="00583FB7"/>
    <w:rsid w:val="00694A36"/>
    <w:rsid w:val="006D72CD"/>
    <w:rsid w:val="00743DB7"/>
    <w:rsid w:val="00745338"/>
    <w:rsid w:val="007D25BB"/>
    <w:rsid w:val="0082233A"/>
    <w:rsid w:val="008B3BED"/>
    <w:rsid w:val="009308B5"/>
    <w:rsid w:val="00A227B4"/>
    <w:rsid w:val="00EC7013"/>
    <w:rsid w:val="00F370A0"/>
    <w:rsid w:val="00F47502"/>
    <w:rsid w:val="00F67C09"/>
    <w:rsid w:val="00FB16B0"/>
    <w:rsid w:val="00FD5760"/>
    <w:rsid w:val="00FF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1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B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3074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1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6757">
              <w:marLeft w:val="-120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5281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TvyJniLMGY" TargetMode="External"/><Relationship Id="rId6" Type="http://schemas.openxmlformats.org/officeDocument/2006/relationships/hyperlink" Target="https://www.youtube.com/watch?v=jldlOO-T-Ps" TargetMode="External"/><Relationship Id="rId7" Type="http://schemas.openxmlformats.org/officeDocument/2006/relationships/hyperlink" Target="https://www.youtube.com/watch?v=es_3F3TLJS0" TargetMode="External"/><Relationship Id="rId8" Type="http://schemas.openxmlformats.org/officeDocument/2006/relationships/hyperlink" Target="https://www.youtube.com/watch?v=fZSGCBcZjUs" TargetMode="External"/><Relationship Id="rId9" Type="http://schemas.openxmlformats.org/officeDocument/2006/relationships/hyperlink" Target="http://www.8notes.com/glossary/canon.asp" TargetMode="External"/><Relationship Id="rId10" Type="http://schemas.openxmlformats.org/officeDocument/2006/relationships/hyperlink" Target="http://www.8notes.com/scores/6786.asp?ftype=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2016-07-08T05:19:00Z</dcterms:created>
  <dcterms:modified xsi:type="dcterms:W3CDTF">2016-07-08T05:19:00Z</dcterms:modified>
</cp:coreProperties>
</file>